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B45C" w14:textId="12F5EC39" w:rsidR="00355AE6" w:rsidRPr="00E56B49" w:rsidRDefault="00E56B49">
      <w:pPr>
        <w:rPr>
          <w:rFonts w:ascii="Century Gothic" w:hAnsi="Century Gothic"/>
          <w:b/>
          <w:bCs/>
          <w:sz w:val="20"/>
          <w:szCs w:val="20"/>
        </w:rPr>
      </w:pPr>
      <w:r w:rsidRPr="00E56B49">
        <w:rPr>
          <w:rFonts w:ascii="Century Gothic" w:hAnsi="Century Gothic"/>
          <w:b/>
          <w:bCs/>
          <w:sz w:val="20"/>
          <w:szCs w:val="20"/>
        </w:rPr>
        <w:t>Liderzy Oświaty Gminnej 2024</w:t>
      </w:r>
    </w:p>
    <w:p w14:paraId="00E8EC43" w14:textId="2418DC17" w:rsidR="00E56B49" w:rsidRPr="00E56B49" w:rsidRDefault="008C7E6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Sapare aude! </w:t>
      </w:r>
    </w:p>
    <w:p w14:paraId="38B1434F" w14:textId="5B1E26C6" w:rsidR="00E56B49" w:rsidRPr="00E56B49" w:rsidRDefault="008C7E6B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Łacińska sentencja autorstwa Hracego, która w tłumaczeniu oznacza „miej odwagę być mądrym” towarzyszyła uczestnikom spotkania Wójta Adama Duczmala z „Liderami Oświaty Gminnej”. </w:t>
      </w:r>
      <w:r w:rsidR="00E56B49" w:rsidRPr="00E56B49">
        <w:rPr>
          <w:rFonts w:ascii="Century Gothic" w:hAnsi="Century Gothic"/>
          <w:b/>
          <w:bCs/>
          <w:sz w:val="20"/>
          <w:szCs w:val="20"/>
        </w:rPr>
        <w:t>W tym roku spotkanie odbyło się 2 września i prócz uczniów i ich rodziców wzięli w nim udział Wiceprzewodniczący Rady Marcin Duży i Sekretarz Anna Piekorz.</w:t>
      </w:r>
    </w:p>
    <w:p w14:paraId="0BB2209F" w14:textId="544A12C3" w:rsidR="00E56B49" w:rsidRDefault="008C7E6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Niewątpliwie odwagę bycia mądrym miało dziewięciu tegorocznych laureatów tego tytułu. </w:t>
      </w:r>
      <w:r w:rsidR="00E56B49">
        <w:rPr>
          <w:rFonts w:ascii="Century Gothic" w:hAnsi="Century Gothic"/>
          <w:sz w:val="20"/>
          <w:szCs w:val="20"/>
        </w:rPr>
        <w:t xml:space="preserve">W gronie wyróżnionych znaleźli się: </w:t>
      </w:r>
    </w:p>
    <w:p w14:paraId="01FD6C7C" w14:textId="0250AE1B" w:rsidR="00E56B49" w:rsidRDefault="00E56B4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Szkoła Podstawowa w Międzyrzeczu: Piotr Biesok, Natalia Ewicz, Nikodem Stompor.</w:t>
      </w:r>
    </w:p>
    <w:p w14:paraId="2249ECB1" w14:textId="66040BA6" w:rsidR="00E56B49" w:rsidRDefault="00E56B4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Gminna Szkoła Podstawowa w Świerczyńcu: Amelia Moralewska, Jakub Pajer, Liwia Wolnik.</w:t>
      </w:r>
    </w:p>
    <w:p w14:paraId="5C6F2972" w14:textId="765A9142" w:rsidR="00E56B49" w:rsidRDefault="00E56B4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Szkoła Podstawowa w Bojszowach: Aleksandra Affek, Wiktoria Doktor, Jan Sosna.</w:t>
      </w:r>
    </w:p>
    <w:p w14:paraId="0203C29B" w14:textId="128680D6" w:rsidR="008C7E6B" w:rsidRDefault="008C7E6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Uczniowie spełnili warunki</w:t>
      </w:r>
      <w:r w:rsidR="00002765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które określa regulamin, czyli zdobyli odpowiednią średnią ocen, wzorowe zachowanie, a także niejednokrotnie byli laureatami konkursów. Niektórzy z nich mogą poszczycić się wspaniałymi wynikami w egzaminie na zakończenie szkoły podstawowej. To prawdziwy powód do dumy! </w:t>
      </w:r>
    </w:p>
    <w:p w14:paraId="66067FBA" w14:textId="77777777" w:rsidR="00E56B49" w:rsidRDefault="00E56B4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Wójt złożył także gratulacje uczniom szkół średnich, którzy ukończyli je w tym roku z wyróżnieniem – Sandrze Ciepły (LO Bieruń) oraz Miłoszowi Śliwie (I LO Tychy). </w:t>
      </w:r>
    </w:p>
    <w:p w14:paraId="4E0CC9FF" w14:textId="4788FB02" w:rsidR="00E56B49" w:rsidRDefault="00E56B4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Szczególne podziękowania zostały także skierowane do rodziców wyróżnionych uczniów, a także obecnych na spotkaniu wychowawców klas i dyrektorów. </w:t>
      </w:r>
    </w:p>
    <w:p w14:paraId="3EAA49C1" w14:textId="3D659E19" w:rsidR="008C7E6B" w:rsidRDefault="008C7E6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Drodzy Uczniowie! Niech na kolejnych ścieżkach edukacyjnych </w:t>
      </w:r>
      <w:r w:rsidR="00FB0998">
        <w:rPr>
          <w:rFonts w:ascii="Century Gothic" w:hAnsi="Century Gothic"/>
          <w:sz w:val="20"/>
          <w:szCs w:val="20"/>
        </w:rPr>
        <w:t>dalej przyświeca Wam hasło Horacego. Jesteście najlepszą promocją naszej gminy.</w:t>
      </w:r>
    </w:p>
    <w:p w14:paraId="42976FAD" w14:textId="05CC017F" w:rsidR="00F20704" w:rsidRPr="00E56B49" w:rsidRDefault="00F2070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Więcej zdjęć opublikowanych zostało na stronie internetowej Gminy Bojszowy.</w:t>
      </w:r>
    </w:p>
    <w:sectPr w:rsidR="00F20704" w:rsidRPr="00E5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1D43" w14:textId="77777777" w:rsidR="00A5686C" w:rsidRDefault="00A5686C" w:rsidP="008C7E6B">
      <w:pPr>
        <w:spacing w:after="0" w:line="240" w:lineRule="auto"/>
      </w:pPr>
      <w:r>
        <w:separator/>
      </w:r>
    </w:p>
  </w:endnote>
  <w:endnote w:type="continuationSeparator" w:id="0">
    <w:p w14:paraId="6FB96A73" w14:textId="77777777" w:rsidR="00A5686C" w:rsidRDefault="00A5686C" w:rsidP="008C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9F89" w14:textId="77777777" w:rsidR="00A5686C" w:rsidRDefault="00A5686C" w:rsidP="008C7E6B">
      <w:pPr>
        <w:spacing w:after="0" w:line="240" w:lineRule="auto"/>
      </w:pPr>
      <w:r>
        <w:separator/>
      </w:r>
    </w:p>
  </w:footnote>
  <w:footnote w:type="continuationSeparator" w:id="0">
    <w:p w14:paraId="7953BF9E" w14:textId="77777777" w:rsidR="00A5686C" w:rsidRDefault="00A5686C" w:rsidP="008C7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49"/>
    <w:rsid w:val="00002765"/>
    <w:rsid w:val="00355AE6"/>
    <w:rsid w:val="004D4251"/>
    <w:rsid w:val="0072177C"/>
    <w:rsid w:val="008C7E6B"/>
    <w:rsid w:val="00A5686C"/>
    <w:rsid w:val="00E56B49"/>
    <w:rsid w:val="00F20704"/>
    <w:rsid w:val="00F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0B3C"/>
  <w15:chartTrackingRefBased/>
  <w15:docId w15:val="{9D02AEBC-A365-4401-B18F-5A061E98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E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E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4</cp:revision>
  <dcterms:created xsi:type="dcterms:W3CDTF">2024-09-04T10:44:00Z</dcterms:created>
  <dcterms:modified xsi:type="dcterms:W3CDTF">2024-09-04T11:23:00Z</dcterms:modified>
</cp:coreProperties>
</file>