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64A" w:rsidRPr="004D465F" w:rsidRDefault="0099364A">
      <w:pPr>
        <w:rPr>
          <w:rFonts w:ascii="Century Gothic" w:hAnsi="Century Gothic"/>
          <w:b/>
          <w:bCs/>
          <w:sz w:val="20"/>
          <w:szCs w:val="20"/>
        </w:rPr>
      </w:pPr>
      <w:r w:rsidRPr="004D465F">
        <w:rPr>
          <w:rFonts w:ascii="Century Gothic" w:hAnsi="Century Gothic"/>
          <w:b/>
          <w:bCs/>
          <w:sz w:val="20"/>
          <w:szCs w:val="20"/>
        </w:rPr>
        <w:t>Front robót otwarty</w:t>
      </w:r>
      <w:r w:rsidR="00F770EB" w:rsidRPr="004D465F">
        <w:rPr>
          <w:rFonts w:ascii="Century Gothic" w:hAnsi="Century Gothic"/>
          <w:b/>
          <w:bCs/>
          <w:sz w:val="20"/>
          <w:szCs w:val="20"/>
        </w:rPr>
        <w:t xml:space="preserve"> na Krętej i Kasztanowej</w:t>
      </w:r>
    </w:p>
    <w:p w:rsidR="004D465F" w:rsidRDefault="0099364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Umowa podpisana, plac budowy przekazany – można działać! Całość prac powierzono firmie INFRAX Sp. z o.o., a inwestycja obejmie</w:t>
      </w:r>
      <w:r w:rsidR="00F770EB">
        <w:rPr>
          <w:rFonts w:ascii="Century Gothic" w:hAnsi="Century Gothic"/>
          <w:sz w:val="20"/>
          <w:szCs w:val="20"/>
        </w:rPr>
        <w:t xml:space="preserve"> </w:t>
      </w:r>
      <w:r w:rsidR="00F770EB" w:rsidRPr="00F770EB">
        <w:rPr>
          <w:rStyle w:val="x193iq5w"/>
          <w:rFonts w:ascii="Century Gothic" w:hAnsi="Century Gothic"/>
          <w:sz w:val="20"/>
          <w:szCs w:val="20"/>
        </w:rPr>
        <w:t xml:space="preserve">z całkowitą wymianą podbudowy i nawierzchni jezdni wraz z przebudową odwodnienia i odcinka linii energetycznej </w:t>
      </w:r>
      <w:proofErr w:type="spellStart"/>
      <w:r w:rsidR="00F770EB" w:rsidRPr="00F770EB">
        <w:rPr>
          <w:rStyle w:val="x193iq5w"/>
          <w:rFonts w:ascii="Century Gothic" w:hAnsi="Century Gothic"/>
          <w:sz w:val="20"/>
          <w:szCs w:val="20"/>
        </w:rPr>
        <w:t>nN</w:t>
      </w:r>
      <w:proofErr w:type="spellEnd"/>
      <w:r w:rsidR="00F770EB" w:rsidRPr="00F770EB">
        <w:rPr>
          <w:rStyle w:val="x193iq5w"/>
          <w:rFonts w:ascii="Century Gothic" w:hAnsi="Century Gothic"/>
          <w:sz w:val="20"/>
          <w:szCs w:val="20"/>
        </w:rPr>
        <w:t>, budową linii kablowej oświetlenia ulicznego, przebudową wodociągu w ul. Kasztanowej oraz budowę odcinka sieci wodociągowej w ul. Krętej i kanału technologicznego</w:t>
      </w:r>
      <w:r w:rsidR="00F770EB" w:rsidRPr="00F770EB">
        <w:rPr>
          <w:rStyle w:val="x193iq5w"/>
          <w:rFonts w:ascii="Century Gothic" w:hAnsi="Century Gothic"/>
          <w:sz w:val="20"/>
          <w:szCs w:val="20"/>
        </w:rPr>
        <w:t xml:space="preserve">. Prócz tego </w:t>
      </w:r>
      <w:r w:rsidR="00F770EB" w:rsidRPr="00F770EB">
        <w:rPr>
          <w:rStyle w:val="x193iq5w"/>
          <w:rFonts w:ascii="Century Gothic" w:hAnsi="Century Gothic"/>
          <w:sz w:val="20"/>
          <w:szCs w:val="20"/>
        </w:rPr>
        <w:t>powstanie chodnik na całej długości ul. Kasztanowej – 180 m i dł. ok. 300 m na ul. Krętej (od skrzyżowania z ul. Barwną), a na pozostałej długości pobocze zostanie wykona</w:t>
      </w:r>
      <w:r w:rsidR="00F770EB" w:rsidRPr="00F770EB">
        <w:rPr>
          <w:rStyle w:val="x193iq5w"/>
          <w:rFonts w:ascii="Century Gothic" w:hAnsi="Century Gothic"/>
          <w:sz w:val="20"/>
          <w:szCs w:val="20"/>
        </w:rPr>
        <w:t>ne</w:t>
      </w:r>
      <w:r w:rsidR="00F770EB" w:rsidRPr="00F770EB">
        <w:rPr>
          <w:rStyle w:val="x193iq5w"/>
          <w:rFonts w:ascii="Century Gothic" w:hAnsi="Century Gothic"/>
          <w:sz w:val="20"/>
          <w:szCs w:val="20"/>
        </w:rPr>
        <w:t xml:space="preserve"> z betonowej kostki brukowej</w:t>
      </w:r>
      <w:r w:rsidR="00F770EB" w:rsidRPr="00F770EB">
        <w:rPr>
          <w:rStyle w:val="x193iq5w"/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 </w:t>
      </w:r>
    </w:p>
    <w:p w:rsidR="0099364A" w:rsidRPr="004D465F" w:rsidRDefault="0099364A">
      <w:pPr>
        <w:rPr>
          <w:rFonts w:ascii="Century Gothic" w:hAnsi="Century Gothic"/>
          <w:b/>
          <w:bCs/>
          <w:sz w:val="20"/>
          <w:szCs w:val="20"/>
        </w:rPr>
      </w:pPr>
      <w:r w:rsidRPr="004D465F">
        <w:rPr>
          <w:rFonts w:ascii="Century Gothic" w:hAnsi="Century Gothic"/>
          <w:b/>
          <w:bCs/>
          <w:sz w:val="20"/>
          <w:szCs w:val="20"/>
        </w:rPr>
        <w:t>Zadanie pn. „Rozbudowa ul. Krętej i ul. Kasztanowej w Bojszowach - Świerczyńcu” zostało dofinansowane ze środków Rządowego Funduszu „Polski Ład” Program Inwestycji Strategicznych w wysokości 8.000.000,00 zł, całkowita wartość wynosi 8.867.983,83 zł.</w:t>
      </w:r>
    </w:p>
    <w:sectPr w:rsidR="0099364A" w:rsidRPr="004D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4A"/>
    <w:rsid w:val="004D465F"/>
    <w:rsid w:val="006B2729"/>
    <w:rsid w:val="0099364A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A57F"/>
  <w15:chartTrackingRefBased/>
  <w15:docId w15:val="{26445603-F332-4562-9000-D7D1514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F7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2</cp:revision>
  <dcterms:created xsi:type="dcterms:W3CDTF">2024-06-04T07:23:00Z</dcterms:created>
  <dcterms:modified xsi:type="dcterms:W3CDTF">2024-06-04T07:37:00Z</dcterms:modified>
</cp:coreProperties>
</file>