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97AD" w14:textId="77777777" w:rsidR="003855E0" w:rsidRPr="00F546F6" w:rsidRDefault="003855E0">
      <w:pPr>
        <w:rPr>
          <w:rFonts w:ascii="Century Gothic" w:hAnsi="Century Gothic"/>
          <w:b/>
          <w:bCs/>
        </w:rPr>
      </w:pPr>
      <w:r w:rsidRPr="00F546F6">
        <w:rPr>
          <w:rFonts w:ascii="Century Gothic" w:hAnsi="Century Gothic"/>
          <w:b/>
          <w:bCs/>
        </w:rPr>
        <w:t>Szkolili się na wysokości</w:t>
      </w:r>
    </w:p>
    <w:p w14:paraId="131C2AFE" w14:textId="77777777" w:rsidR="003855E0" w:rsidRPr="00F546F6" w:rsidRDefault="003855E0">
      <w:pPr>
        <w:rPr>
          <w:rFonts w:ascii="Century Gothic" w:hAnsi="Century Gothic"/>
        </w:rPr>
      </w:pPr>
      <w:r w:rsidRPr="00F546F6">
        <w:rPr>
          <w:rFonts w:ascii="Century Gothic" w:hAnsi="Century Gothic"/>
        </w:rPr>
        <w:br/>
        <w:t xml:space="preserve">Flagowy, </w:t>
      </w:r>
      <w:proofErr w:type="spellStart"/>
      <w:r w:rsidRPr="00F546F6">
        <w:rPr>
          <w:rFonts w:ascii="Century Gothic" w:hAnsi="Century Gothic"/>
        </w:rPr>
        <w:t>półwyblinka</w:t>
      </w:r>
      <w:proofErr w:type="spellEnd"/>
      <w:r w:rsidRPr="00F546F6">
        <w:rPr>
          <w:rFonts w:ascii="Century Gothic" w:hAnsi="Century Gothic"/>
        </w:rPr>
        <w:t>, skrajny tatrzański. Brzmi tajemniczo? Z pewnością nie dla strażaków z OSP Bojszowy Nowe, którzy uczyli się wiązania tych węzłów na kursie z zakresu ratownictwa wysokościowego.</w:t>
      </w:r>
    </w:p>
    <w:p w14:paraId="278EA9B8" w14:textId="77777777" w:rsidR="003855E0" w:rsidRPr="00F546F6" w:rsidRDefault="003855E0">
      <w:pPr>
        <w:rPr>
          <w:rFonts w:ascii="Century Gothic" w:hAnsi="Century Gothic"/>
        </w:rPr>
      </w:pPr>
      <w:r w:rsidRPr="00F546F6">
        <w:rPr>
          <w:rFonts w:ascii="Century Gothic" w:hAnsi="Century Gothic"/>
        </w:rPr>
        <w:br/>
        <w:t xml:space="preserve">Specjalistyczne szkolenie odbyło się w połowie kwietnia, z czego w pierwszy dzień zajęcia teoretyczne i przygotowujące miały miejsce w </w:t>
      </w:r>
      <w:proofErr w:type="spellStart"/>
      <w:r w:rsidRPr="00F546F6">
        <w:rPr>
          <w:rFonts w:ascii="Century Gothic" w:hAnsi="Century Gothic"/>
        </w:rPr>
        <w:t>nowobojszowskiej</w:t>
      </w:r>
      <w:proofErr w:type="spellEnd"/>
      <w:r w:rsidRPr="00F546F6">
        <w:rPr>
          <w:rFonts w:ascii="Century Gothic" w:hAnsi="Century Gothic"/>
        </w:rPr>
        <w:t xml:space="preserve"> remizie, a w pozostałe trzy dni na terenie Jednostki Ratowniczo-Gaśniczej w Jastrzębiu-Zdroju. Dwanaścioro Druhów (w tym cztery kobiety), pod okiem instruktorów Państwowej Straży Pożarnej, uczyło się między innymi prawidłowej asekuracji podczas pracy na wysokości, technik zjazdowych, podejmowania poszkodowanych z zagłębień typu studnia czy ich ewakuacji z dachu na poziom gruntu. Pomimo faktu, że dla większości Ochotników były to zagadnienia całkiem nowe, wszyscy uczestnicy szkolenia bez problemów przyswoili je sobie i pozytywnie ukończyli kurs.</w:t>
      </w:r>
    </w:p>
    <w:p w14:paraId="6C423652" w14:textId="77777777" w:rsidR="003855E0" w:rsidRPr="00F546F6" w:rsidRDefault="003855E0">
      <w:pPr>
        <w:rPr>
          <w:rFonts w:ascii="Century Gothic" w:hAnsi="Century Gothic"/>
        </w:rPr>
      </w:pPr>
      <w:r w:rsidRPr="00F546F6">
        <w:rPr>
          <w:rFonts w:ascii="Century Gothic" w:hAnsi="Century Gothic"/>
        </w:rPr>
        <w:br/>
        <w:t>- Nabywanie nowych i ćwiczenie posiadanych umiejętności jest podstawą rozwoju i utrzymania należytego poziomu sprawności każdego strażaka, dlatego z chęcią skorzystałam z możliwości uczestnictwa w kolejnym kursie – tłumaczy swoją motywację do podjęcie szkolenia Zuzanna Kotas-Tomala. - W czasie kursu nauczyliśmy się podstawowych węzłów, które są przydatne do bezpiecznej pracy na wysokości, co może się przydać podczas rozmaitych działań: usuwania skutków wichur, gniazd szerszeni, gaszenia pożarów sadzy w kominie i wielu innych. Straż to jedno, a drugie, że ja po prostu lubię uczyć się czegoś nowego i pożytecznego - mówi młoda strażaczka.</w:t>
      </w:r>
    </w:p>
    <w:p w14:paraId="5D7DAAC4" w14:textId="77777777" w:rsidR="003855E0" w:rsidRPr="00F546F6" w:rsidRDefault="003855E0">
      <w:pPr>
        <w:rPr>
          <w:rFonts w:ascii="Century Gothic" w:hAnsi="Century Gothic"/>
        </w:rPr>
      </w:pPr>
      <w:r w:rsidRPr="00F546F6">
        <w:rPr>
          <w:rFonts w:ascii="Century Gothic" w:hAnsi="Century Gothic"/>
        </w:rPr>
        <w:br/>
        <w:t xml:space="preserve">Kwietniowe szkolenie jest tylko jednym z przejawów szybko postępującej profesjonalizacji naszych gminnych jednostek OSP. W dzisiejszych czasach już nie wystarczy, aby ochotnicy „mieli na autach </w:t>
      </w:r>
      <w:proofErr w:type="spellStart"/>
      <w:r w:rsidRPr="00F546F6">
        <w:rPr>
          <w:rFonts w:ascii="Century Gothic" w:hAnsi="Century Gothic"/>
        </w:rPr>
        <w:t>yno</w:t>
      </w:r>
      <w:proofErr w:type="spellEnd"/>
      <w:r w:rsidRPr="00F546F6">
        <w:rPr>
          <w:rFonts w:ascii="Century Gothic" w:hAnsi="Century Gothic"/>
        </w:rPr>
        <w:t xml:space="preserve"> </w:t>
      </w:r>
      <w:proofErr w:type="spellStart"/>
      <w:r w:rsidRPr="00F546F6">
        <w:rPr>
          <w:rFonts w:ascii="Century Gothic" w:hAnsi="Century Gothic"/>
        </w:rPr>
        <w:t>trzi</w:t>
      </w:r>
      <w:proofErr w:type="spellEnd"/>
      <w:r w:rsidRPr="00F546F6">
        <w:rPr>
          <w:rFonts w:ascii="Century Gothic" w:hAnsi="Century Gothic"/>
        </w:rPr>
        <w:t xml:space="preserve"> szlauchy i prądownica”, gdyż strażakom dokłada się coraz to nowe zadania, których bez specjalistycznego sprzętu ani przeszkolonych do jego obsługi ratowników wykonać nie sposób. Kto się nie rozwija, ten się w gruncie rzeczy cofa, tym bardziej w dzisiejszych dynamicznych czasach.</w:t>
      </w:r>
    </w:p>
    <w:p w14:paraId="7D7758D9" w14:textId="432AD6C2" w:rsidR="004B755A" w:rsidRPr="00F546F6" w:rsidRDefault="003855E0" w:rsidP="00F546F6">
      <w:pPr>
        <w:jc w:val="right"/>
        <w:rPr>
          <w:rFonts w:ascii="Century Gothic" w:hAnsi="Century Gothic"/>
        </w:rPr>
      </w:pPr>
      <w:r w:rsidRPr="00F546F6">
        <w:rPr>
          <w:rFonts w:ascii="Century Gothic" w:hAnsi="Century Gothic"/>
        </w:rPr>
        <w:br/>
        <w:t>(zol)</w:t>
      </w:r>
    </w:p>
    <w:sectPr w:rsidR="004B755A" w:rsidRPr="00F5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E0"/>
    <w:rsid w:val="003855E0"/>
    <w:rsid w:val="004B755A"/>
    <w:rsid w:val="00F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F9A8"/>
  <w15:chartTrackingRefBased/>
  <w15:docId w15:val="{FBF56FAA-8896-4394-A8D2-774D4797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5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5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5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5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5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5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55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55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5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5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55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55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55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55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5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jaroslaw.zolneczko@gmail.com</dc:creator>
  <cp:keywords/>
  <dc:description/>
  <cp:lastModifiedBy>UGB</cp:lastModifiedBy>
  <cp:revision>2</cp:revision>
  <dcterms:created xsi:type="dcterms:W3CDTF">2024-05-06T06:31:00Z</dcterms:created>
  <dcterms:modified xsi:type="dcterms:W3CDTF">2024-05-06T06:31:00Z</dcterms:modified>
</cp:coreProperties>
</file>