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10BA5" w14:textId="79A8D8C5" w:rsidR="00BA3FF7" w:rsidRPr="00BA3FF7" w:rsidRDefault="00BA3FF7" w:rsidP="00BA3FF7">
      <w:pPr>
        <w:jc w:val="both"/>
        <w:rPr>
          <w:rFonts w:ascii="Century Gothic" w:hAnsi="Century Gothic"/>
          <w:sz w:val="20"/>
          <w:szCs w:val="20"/>
        </w:rPr>
      </w:pPr>
      <w:r w:rsidRPr="00BA3FF7">
        <w:rPr>
          <w:rFonts w:ascii="Century Gothic" w:hAnsi="Century Gothic"/>
          <w:sz w:val="20"/>
          <w:szCs w:val="20"/>
        </w:rPr>
        <w:t>Cuda wianki!</w:t>
      </w:r>
    </w:p>
    <w:p w14:paraId="1F1F17D6" w14:textId="71E2E61B" w:rsidR="00BA3FF7" w:rsidRPr="00BA3FF7" w:rsidRDefault="00BA3FF7" w:rsidP="00BA3FF7">
      <w:pPr>
        <w:jc w:val="both"/>
        <w:rPr>
          <w:rFonts w:ascii="Century Gothic" w:hAnsi="Century Gothic"/>
          <w:sz w:val="20"/>
          <w:szCs w:val="20"/>
        </w:rPr>
      </w:pPr>
      <w:r w:rsidRPr="00BA3FF7">
        <w:rPr>
          <w:rFonts w:ascii="Century Gothic" w:hAnsi="Century Gothic"/>
          <w:sz w:val="20"/>
          <w:szCs w:val="20"/>
        </w:rPr>
        <w:t xml:space="preserve">Dziękujemy wszystkim, którzy przyłączyli się do akcji „Cuda wianki” i przesłali je na naszego e-maila. Wianki, wieńce i wianuszki możecie podziwiać na okładce tego numeru – prawda, że są cudne? </w:t>
      </w:r>
      <w:r w:rsidRPr="00BA3FF7">
        <w:rPr>
          <mc:AlternateContent>
            <mc:Choice Requires="w16se">
              <w:rFonts w:ascii="Century Gothic" w:hAnsi="Century Gothic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1FEB6F1" w14:textId="1192D232" w:rsidR="00BA3FF7" w:rsidRPr="00BA3FF7" w:rsidRDefault="00BA3FF7" w:rsidP="00BA3FF7">
      <w:pPr>
        <w:jc w:val="both"/>
        <w:rPr>
          <w:rFonts w:ascii="Century Gothic" w:hAnsi="Century Gothic"/>
          <w:sz w:val="20"/>
          <w:szCs w:val="20"/>
        </w:rPr>
      </w:pPr>
      <w:r w:rsidRPr="00BA3FF7">
        <w:rPr>
          <w:rFonts w:ascii="Century Gothic" w:hAnsi="Century Gothic"/>
          <w:sz w:val="20"/>
          <w:szCs w:val="20"/>
        </w:rPr>
        <w:t xml:space="preserve">Zapraszamy do kolejnych tego typu działań – najbliższe już w okolicach Wielkanocy! A co to będzie? Jajko niespodzianka! </w:t>
      </w:r>
      <w:r w:rsidRPr="00BA3FF7">
        <w:rPr>
          <mc:AlternateContent>
            <mc:Choice Requires="w16se">
              <w:rFonts w:ascii="Century Gothic" w:hAnsi="Century Gothic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Pr="00BA3FF7">
        <w:rPr>
          <w:rFonts w:ascii="Century Gothic" w:hAnsi="Century Gothic"/>
          <w:sz w:val="20"/>
          <w:szCs w:val="20"/>
        </w:rPr>
        <w:t xml:space="preserve"> </w:t>
      </w:r>
    </w:p>
    <w:sectPr w:rsidR="00BA3FF7" w:rsidRPr="00BA3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F7"/>
    <w:rsid w:val="00BA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6602B"/>
  <w15:chartTrackingRefBased/>
  <w15:docId w15:val="{1B0A3C4F-6DB2-44A8-9333-3B5D1F96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287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UGB</dc:creator>
  <cp:keywords/>
  <dc:description/>
  <cp:lastModifiedBy>UGB</cp:lastModifiedBy>
  <cp:revision>1</cp:revision>
  <dcterms:created xsi:type="dcterms:W3CDTF">2024-01-11T11:13:00Z</dcterms:created>
  <dcterms:modified xsi:type="dcterms:W3CDTF">2024-01-11T11:16:00Z</dcterms:modified>
</cp:coreProperties>
</file>