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7CFE" w14:textId="2DBD2410" w:rsidR="00437987" w:rsidRPr="00467A33" w:rsidRDefault="00467A33">
      <w:p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Wieści z sesji</w:t>
      </w:r>
    </w:p>
    <w:p w14:paraId="19561F6A" w14:textId="7378D5FA" w:rsidR="00467A33" w:rsidRPr="00467A33" w:rsidRDefault="00467A33">
      <w:p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W listopadzie odbyły się dwie sesje Rady Gminy Bojszowy, na których zostały podjęte następujące uchwały:</w:t>
      </w:r>
    </w:p>
    <w:p w14:paraId="41672FCC" w14:textId="06029CCE" w:rsidR="00467A33" w:rsidRPr="00467A33" w:rsidRDefault="00467A33" w:rsidP="00467A3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Uchwała Nr LXVI/433/2023 Rady Gminy Bojszowy z dnia 22 listopada 2023 r. w sprawie zmiany budżetu gminy na 2023 rok</w:t>
      </w:r>
    </w:p>
    <w:p w14:paraId="02E01609" w14:textId="29902925" w:rsidR="00467A33" w:rsidRPr="00467A33" w:rsidRDefault="00467A33" w:rsidP="00467A3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Uchwała Nr LXVII/434/2023 Rady Gminy Bojszowy z dnia 27 listopada 2023 r. w sprawie określenia zasad zwrotu wydatków na pomoc w postaci posiłku albo świadczenia rzeczowego w postaci produktów żywnościowych poniesionych przez gminę w związku z realizacją uchwały Rady Ministrów z dnia 23 sierpnia 2023 r. w sprawie ustanowienia wieloletniego rządowego programu „Posiłek w szkole i w domu” na lata 2024–2028</w:t>
      </w:r>
    </w:p>
    <w:p w14:paraId="64C6EBD2" w14:textId="749DC094" w:rsidR="00467A33" w:rsidRPr="00467A33" w:rsidRDefault="00467A33" w:rsidP="00467A3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Uchwała Nr LXVII/435/2023 Rady Gminy Bojszowy z dnia 27 listopada 2023 r. w sprawie ustanowienia wieloletniego programu osłonowego w zakresie dożywiania w Gminie Bojszowy ,,Posiłek w szkole i w domu”</w:t>
      </w:r>
    </w:p>
    <w:p w14:paraId="0C10331C" w14:textId="66E206FF" w:rsidR="00467A33" w:rsidRPr="00467A33" w:rsidRDefault="00467A33" w:rsidP="00467A3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Uchwała Nr LXVII/436/2023 Rady Gminy Bojszowy z dnia 27 listopada 2023 r. w sprawie podwyższenia kryterium dochodowego uprawniającego do udzielenia świadczenia pieniężnego w formie zasiłku celowego na zakup posiłku lub żywności w związku z realizacją wieloletniego rządowego programu „Posiłek w szkole i w domu” na lata 2024-2028</w:t>
      </w:r>
    </w:p>
    <w:p w14:paraId="7903B5E0" w14:textId="3D3D9257" w:rsidR="00467A33" w:rsidRPr="00467A33" w:rsidRDefault="00467A33" w:rsidP="00467A3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Uchwała Nr LXVII/437/2023 Rady Gminy Bojszowy z dnia 27 listopada 2023 r. w sprawie ustalenia wysokości ekwiwalentu pieniężnego dla strażaków ratowników Ochotniczych Straży Pożarnych z terenu Gminy Bojszowy uczestniczących w działaniach ratowniczych, akcjach ratowniczych, szkoleniach i ćwiczeniach</w:t>
      </w:r>
    </w:p>
    <w:p w14:paraId="14E45972" w14:textId="01129849" w:rsidR="00467A33" w:rsidRPr="00467A33" w:rsidRDefault="00467A33" w:rsidP="00467A3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Uchwała LXVII/438/2023 Rady Gminy Bojszowy z dnia 27 listopada 2023 r. w sprawie przyjęcia wieloletniego planu rozwoju i modernizacji urządzeń wodociągowych i urządzeń kanalizacyjnych w Gminie Bojszowy, w zakresie urządzeń wodociągowych, na lata 2023 – 2027 (od dnia 01.01.2023 r. do dnia 31.12.2027 r.)</w:t>
      </w:r>
    </w:p>
    <w:p w14:paraId="24FB83ED" w14:textId="6054E6EB" w:rsidR="00467A33" w:rsidRPr="00467A33" w:rsidRDefault="00467A33" w:rsidP="00467A3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Uchwała Nr LXVII/439/2023 Rady Gminy Bojszowy z dnia 27 listopada 2023 r. w sprawie szczegółowego sposobu i zakresu świadczenia usług w zakresie odbierania odpadów komunalnych od właścicieli nieruchomości na terenie gminy Bojszowy i zagospodarowania tych odpadów, w zamian za uiszczoną przez właściciela nieruchomości opłatę</w:t>
      </w:r>
    </w:p>
    <w:p w14:paraId="53E9CBC2" w14:textId="15B19C6D" w:rsidR="00467A33" w:rsidRPr="00467A33" w:rsidRDefault="00467A33" w:rsidP="00467A3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Uchwała Nr LXVII/440/2023 Rady Gminy Bojszowy z dnia 27 listopada 2023 r. w sprawie określenia rodzajów dodatkowych usług świadczonych przez gminę w zakresie odbierania odpadów komunalnych od właścicieli nieruchomości i zagospodarowania tych odpadów, sposobu ich świadczenia oraz wysokości cen za te usługi</w:t>
      </w:r>
    </w:p>
    <w:p w14:paraId="3B0C596D" w14:textId="25E9AC0B" w:rsidR="00467A33" w:rsidRPr="00467A33" w:rsidRDefault="00467A33" w:rsidP="00467A3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Uchwała Nr LXVII/441/2023 Rady Gminy Bojszowy z dnia 27 listopada 2023 r. w sprawie określenia wysokości rocznych stawek podatku od środków transportowych</w:t>
      </w:r>
    </w:p>
    <w:p w14:paraId="6E2FF92E" w14:textId="45C9878D" w:rsidR="00467A33" w:rsidRPr="00467A33" w:rsidRDefault="00467A33" w:rsidP="00467A3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Uchwała Nr LXVII/442/2023 Rady Gminy Bojszowy z dnia 27 listopada 2023 r. w sprawie określenia wysokości stawek podatku od nieruchomości i zwolnień od tego podatku</w:t>
      </w:r>
    </w:p>
    <w:p w14:paraId="5E350D46" w14:textId="35A14310" w:rsidR="00467A33" w:rsidRPr="00467A33" w:rsidRDefault="00467A33" w:rsidP="00467A3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Uchwała Nr LXVII/443/2023 Rady Gminy Bojszowy z dnia 27 listopada 2023 r. w sprawie zmiany Uchwały Nr LXV/432/2023 Rady Gminy Bojszowy z dnia 30 października 2023 roku w sprawie zmiany budżetu gminy na 2023 rok</w:t>
      </w:r>
    </w:p>
    <w:p w14:paraId="7747AD40" w14:textId="3CF93764" w:rsidR="00467A33" w:rsidRPr="00467A33" w:rsidRDefault="00467A33" w:rsidP="00467A3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Uchwała Nr LXVII/444/2023 Rady Gminy Bojszowy z dnia 27 listopada 2023 r. w sprawie zmiany Wieloletniej Prognozy Finansowej</w:t>
      </w:r>
    </w:p>
    <w:p w14:paraId="2394A4C5" w14:textId="4D8B21AA" w:rsidR="00467A33" w:rsidRPr="00467A33" w:rsidRDefault="00467A33" w:rsidP="00467A3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Uchwała Nr LXVII/445/2023 Rady Gminy Bojszowy z dnia 27 listopada 2023 r. w sprawie zmiany budżetu gminy na 2023 rok</w:t>
      </w:r>
    </w:p>
    <w:p w14:paraId="601CBBA8" w14:textId="41C4FBEF" w:rsidR="00467A33" w:rsidRPr="00467A33" w:rsidRDefault="00467A33" w:rsidP="00467A33">
      <w:pPr>
        <w:rPr>
          <w:rFonts w:ascii="Century Gothic" w:hAnsi="Century Gothic"/>
          <w:sz w:val="20"/>
          <w:szCs w:val="20"/>
        </w:rPr>
      </w:pPr>
      <w:r w:rsidRPr="00467A33">
        <w:rPr>
          <w:rFonts w:ascii="Century Gothic" w:hAnsi="Century Gothic"/>
          <w:sz w:val="20"/>
          <w:szCs w:val="20"/>
        </w:rPr>
        <w:t>Sesję można odtworzyć – www.bojszowy.pl , zakładka E-SESJA, a treści uchwał dostępne są w Biuletynie Informacji Publicznej Gminy Bojszowy.</w:t>
      </w:r>
    </w:p>
    <w:sectPr w:rsidR="00467A33" w:rsidRPr="0046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FE7"/>
    <w:multiLevelType w:val="hybridMultilevel"/>
    <w:tmpl w:val="71F898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12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33"/>
    <w:rsid w:val="00437987"/>
    <w:rsid w:val="004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2A73"/>
  <w15:chartTrackingRefBased/>
  <w15:docId w15:val="{30BA615F-4F6B-49FF-BC48-8DCC50FB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A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Pomietło</dc:creator>
  <cp:keywords/>
  <dc:description/>
  <cp:lastModifiedBy>Urszula Pomietło</cp:lastModifiedBy>
  <cp:revision>1</cp:revision>
  <dcterms:created xsi:type="dcterms:W3CDTF">2023-12-11T17:11:00Z</dcterms:created>
  <dcterms:modified xsi:type="dcterms:W3CDTF">2023-12-11T17:21:00Z</dcterms:modified>
</cp:coreProperties>
</file>