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 przedszkolu się dzieje!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Za przedszkolakami z Gminnego Przedszkola w Bojszowach kolejne miesiące, a co za tym idzie - mnóstwo interesujących rzeczy. Jeśli jesteście ciekawi to usiądźcie na chwilkę i przeczytajcie... Nasi podopieczni z każdego oddziału chętnie brali udział w konkursach plastycznych jak również recytatorskich. Uczestniczyli w akcji charytatywnej zbierając potrzebne rzeczy dla Fundacji "Przystań Ocalenie" oraz z wielką przyjemnością wybrali się z okazji "Dnia Seniora" z najserdeczniejszymi życzeniami do Dziennego Domu Seniora w Międzyrzeczu. Uczestniczyli w ciekawych zajęciach, np.: "Dzień Misia", "Dzień Kredki" "Dzień Tolerancji", "Dzień Praw i Obowiązków Dziecka", "Dzień Piżamy". A także, aby kultywować tradycje na śląsku z okazji "Dnia Górnika" przygotowali wraz z wychowawcami grup atrakcyjne przedstawienia. Trud ich pracy docenił Święty Mikołaj osobiście obdarowując dzieci prezentami. Przed nami święta Bożego Narodzenia, wszystkim czytelnikom tradycyjnie życzymy zdrowia, szczęścia, pomyślności i przy wigilijnym stole dużo gości.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Tvmuj6oFArq8VHn8g/doK2v2fA==">CgMxLjA4AHIhMVhhTzNJZ1BHazJrSWVweVljMy1kUlZUTURpRkhvTi1r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