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Ten szczególny czas w roku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Czas na święta!</w:t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Jak co roku zaglądamy do domów naszych mieszkańców, by zobaczyć, jak spędzają te wyjątkowe i niepowtarzalne chwile świąt Bożego Narodzenia. Tym sposobem wiemy, jak wyglądają święta u członków stowarzyszeń, starostów dożynkowych, nauczycieli, członków osp działających w gminie. Tym razem przyszła pora na radnych oraz pracowników urzędów.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Krzysztof Komandera, radny Świerczyńca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highlight w:val="white"/>
          <w:rtl w:val="0"/>
        </w:rPr>
        <w:t xml:space="preserve">Święta Bożego Narodzenia </w:t>
      </w:r>
      <w:r w:rsidDel="00000000" w:rsidR="00000000" w:rsidRPr="00000000">
        <w:rPr>
          <w:rFonts w:ascii="Century Gothic" w:cs="Century Gothic" w:eastAsia="Century Gothic" w:hAnsi="Century Gothic"/>
          <w:i w:val="0"/>
          <w:color w:val="000000"/>
          <w:sz w:val="20"/>
          <w:szCs w:val="20"/>
          <w:highlight w:val="white"/>
          <w:rtl w:val="0"/>
        </w:rPr>
        <w:t xml:space="preserve">to dla nas wyjątkowy, radosny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i w:val="0"/>
          <w:color w:val="000000"/>
          <w:sz w:val="20"/>
          <w:szCs w:val="20"/>
          <w:highlight w:val="white"/>
          <w:rtl w:val="0"/>
        </w:rPr>
        <w:t xml:space="preserve">czas, przepełniony rodzinnym ciepłem.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Wspólnie ubieramy choinkę, a dzieci wykonują ozdoby choinkowe, które obowiązkowo muszą na niej zawisnąć </w:t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☺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Na stole króluje u nas karp, zupa rybna, barszcz z uszkami oraz kapusta z grzybami. Do kawy najlepszy jest oczywiście sernik oraz makówka robiona na mleku z miodem i bakaliami. Dzieci bardzo lubią dekorować pierniczki. Pod choinkę upominki przynosi Dzieciątko. Staramy się, by to nie prezenty były najważniejsze. Nie chcemy, by święta kojarzyły się tylko z nimi. Co roku dzieci wypatrują pierwszej gwiazdki, by usiąść do wigilijnego stołu. Jedno miejsce przy stole tradycyjnie czeka na nieoczekiwanego gościa. Łamiemy się wówczas opłatkiem, składamy sobie życzenia i wspólnie przeżywamy Boże Narodzenie. Korzystając z okazji życzę Wszystkim zdrowych i spokojnych świąt Bożego Narodzenia oraz Szczęśliwego 2024 roku.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Janusz Wawrzyczek, radny Międzyrzecza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: Jak spędzam święta? Sądzę, że spędzam je podobnie jak większość polskich rodzin. Już początkiem grudnia wysyłamy kartki z życzeniami świątecznymi. Razem z rodziną sprzątamy dom i nadajemy mu wyjątkowy, klimatyczny wygląd. Przygotowujemy świąteczne dania i ciasta. Do stołu na kolację wigilijną zawsze zasiadamy w większym rodzinnym gronie, tuż po zmroku, jak zaświeci pierwsza gwiazda. Zawsze zostawiamy jedno wolne miejsce dla nieoczekiwanego gościa. Kolację rozpoczynamy modlitwą, następnie dzielimy się opłatkiem i składamy sobie życzenia. Na stole oprócz tradycyjnych potraw, takich jak moczka czy makówki nie może zabraknąć sianka pod obrusem i łusek karpia. Po kolacji słuchamy kolęd i rozpakowujemy prezenty. Pierwszy i drugi dzień świąt również spędzamy w gronie rodzinnym.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Krzysztof Jasiński, radny Bojszów Nowych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: Odkąd sięgam pamięcią u nas w rodzinie święta wyglądają tak samo, chociaż parę rzeczy się zmieniło. Kiedy byłem małym chłopcem choinkę stroiło się w Wigilię, natomiast teraz robi się to wcześniej. Dzień Wigilii to krzątanina (już widać, że taka świąteczna), obraca się wokół przygotowań do uroczystej kolacji. Po południu, gdy zaczyna się szarówka w "magiczny sposób”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</w:rPr>
        <w:drawing>
          <wp:inline distB="0" distT="0" distL="0" distR="0">
            <wp:extent cx="152400" cy="152400"/>
            <wp:effectExtent b="0" l="0" r="0" t="0"/>
            <wp:docPr descr="😉" id="1" name="image1.png"/>
            <a:graphic>
              <a:graphicData uri="http://schemas.openxmlformats.org/drawingml/2006/picture">
                <pic:pic>
                  <pic:nvPicPr>
                    <pic:cNvPr descr="😉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pod choinką pojawiają się prezenty, którymi oczywiście najbardziej podekscytowane są dzieci. Na stole pojawia się zastawa, świecznik i krzyż, pod obrusem jest trochę siana i każdy z domowników wciska trochę pieniędzy. Pojawią się potrawy, być może nie jest ich 12, ale jest stały zestaw od lat. Są ziemniaki tradycyjne, jest pieczony karp, kapusta z grzybami, kompot z bani, cienka zupa fasolowa, no i makówka, owoce i orzechy. Przy stole jest oczywiście jedno puste miejsce. Do kolacji siadamy około 17, każdy odświętnie ubrany. Najpierw jest modlitwa, łamanie się opłatkiem i życzenia świąteczne. Staramy się, aby każdy wszystkiego spróbował, choć z dziećmi to jest różnie. Po kolacji, gdy wszyscy już skończą, dzieci wpadają w prezenty i rozdają każdemu domownikowi. Po ogarnięciu chaosu rozsiadamy się wygodnie ciesząc się swoim towarzystwem i oczekując na pasterkę. Same święta to już odwiedziny u rodziny.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Wingding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Jv93Lo8Nl6BQu/Zj84PN7O8c5Q==">CgMxLjA4AHIhMUVDZlNYeEdieUlodHNxa3JLY2FtSTV0T0Q1cnBUSGlV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