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1CD3" w14:textId="7F5144E9" w:rsidR="00F8087F" w:rsidRPr="004E611A" w:rsidRDefault="00F8087F" w:rsidP="00C74495">
      <w:pPr>
        <w:jc w:val="both"/>
        <w:rPr>
          <w:rFonts w:cstheme="minorHAnsi"/>
          <w:sz w:val="24"/>
          <w:szCs w:val="24"/>
        </w:rPr>
      </w:pPr>
      <w:r w:rsidRPr="004E611A">
        <w:rPr>
          <w:rFonts w:cstheme="minorHAnsi"/>
          <w:sz w:val="24"/>
          <w:szCs w:val="24"/>
        </w:rPr>
        <w:t>Śląskie samorządy dla błękitnego nieba</w:t>
      </w:r>
    </w:p>
    <w:p w14:paraId="2D5CB270" w14:textId="61478CC6" w:rsidR="00851A99" w:rsidRPr="004E611A" w:rsidRDefault="00A767E0" w:rsidP="00C74495">
      <w:pPr>
        <w:jc w:val="both"/>
        <w:rPr>
          <w:rFonts w:cstheme="minorHAnsi"/>
          <w:sz w:val="24"/>
          <w:szCs w:val="24"/>
        </w:rPr>
      </w:pPr>
      <w:r w:rsidRPr="004E611A">
        <w:rPr>
          <w:rFonts w:cstheme="minorHAnsi"/>
          <w:sz w:val="24"/>
          <w:szCs w:val="24"/>
        </w:rPr>
        <w:t xml:space="preserve">W dniu </w:t>
      </w:r>
      <w:r w:rsidR="00F8087F" w:rsidRPr="004E611A">
        <w:rPr>
          <w:rFonts w:cstheme="minorHAnsi"/>
          <w:sz w:val="24"/>
          <w:szCs w:val="24"/>
        </w:rPr>
        <w:t>7 września</w:t>
      </w:r>
      <w:r w:rsidR="00E658F1" w:rsidRPr="004E611A">
        <w:rPr>
          <w:rFonts w:cstheme="minorHAnsi"/>
          <w:sz w:val="24"/>
          <w:szCs w:val="24"/>
        </w:rPr>
        <w:t xml:space="preserve"> </w:t>
      </w:r>
      <w:r w:rsidRPr="004E611A">
        <w:rPr>
          <w:rFonts w:cstheme="minorHAnsi"/>
          <w:sz w:val="24"/>
          <w:szCs w:val="24"/>
        </w:rPr>
        <w:t xml:space="preserve">2023r Wójt Gminy Bojszowy brał udział w </w:t>
      </w:r>
      <w:r w:rsidR="00F8087F" w:rsidRPr="004E611A">
        <w:rPr>
          <w:rFonts w:cstheme="minorHAnsi"/>
          <w:sz w:val="24"/>
          <w:szCs w:val="24"/>
        </w:rPr>
        <w:t>spotkani</w:t>
      </w:r>
      <w:r w:rsidRPr="004E611A">
        <w:rPr>
          <w:rFonts w:cstheme="minorHAnsi"/>
          <w:sz w:val="24"/>
          <w:szCs w:val="24"/>
        </w:rPr>
        <w:t>u</w:t>
      </w:r>
      <w:r w:rsidR="00F8087F" w:rsidRPr="004E611A">
        <w:rPr>
          <w:rFonts w:cstheme="minorHAnsi"/>
          <w:sz w:val="24"/>
          <w:szCs w:val="24"/>
        </w:rPr>
        <w:t xml:space="preserve"> samorządowców z województwa śląskiego pod nazwą „Śląskie samorządy dla błękitnego nieba”</w:t>
      </w:r>
      <w:r w:rsidR="00750E4A">
        <w:rPr>
          <w:rFonts w:cstheme="minorHAnsi"/>
          <w:sz w:val="24"/>
          <w:szCs w:val="24"/>
        </w:rPr>
        <w:t xml:space="preserve">, które odbyło się w Muzeum Śląskim w Katowicach. </w:t>
      </w:r>
      <w:r w:rsidRPr="004E611A">
        <w:rPr>
          <w:rFonts w:cstheme="minorHAnsi"/>
          <w:sz w:val="24"/>
          <w:szCs w:val="24"/>
        </w:rPr>
        <w:t>Data wydarzenia nie była przypadkowa, gdyż tego dnia obchodzony jest</w:t>
      </w:r>
      <w:r w:rsidR="007B473F" w:rsidRPr="004E611A">
        <w:rPr>
          <w:rFonts w:cstheme="minorHAnsi"/>
          <w:sz w:val="24"/>
          <w:szCs w:val="24"/>
        </w:rPr>
        <w:t xml:space="preserve"> ustanowiony przez</w:t>
      </w:r>
      <w:r w:rsidRPr="004E611A">
        <w:rPr>
          <w:rFonts w:cstheme="minorHAnsi"/>
          <w:sz w:val="24"/>
          <w:szCs w:val="24"/>
        </w:rPr>
        <w:t xml:space="preserve"> </w:t>
      </w:r>
      <w:r w:rsidR="007B473F" w:rsidRPr="004E611A">
        <w:rPr>
          <w:rFonts w:cstheme="minorHAnsi"/>
          <w:sz w:val="24"/>
          <w:szCs w:val="24"/>
        </w:rPr>
        <w:t xml:space="preserve">ONZ </w:t>
      </w:r>
      <w:r w:rsidRPr="004E611A">
        <w:rPr>
          <w:rFonts w:cstheme="minorHAnsi"/>
          <w:sz w:val="24"/>
          <w:szCs w:val="24"/>
        </w:rPr>
        <w:t>Międzynarodowy Dzień Czystego Powietrza dla Błękitnego Nieba</w:t>
      </w:r>
      <w:r w:rsidR="007B473F" w:rsidRPr="004E611A">
        <w:rPr>
          <w:rFonts w:cstheme="minorHAnsi"/>
          <w:sz w:val="24"/>
          <w:szCs w:val="24"/>
        </w:rPr>
        <w:t>.</w:t>
      </w:r>
      <w:r w:rsidR="00750E4A">
        <w:rPr>
          <w:rFonts w:cstheme="minorHAnsi"/>
          <w:sz w:val="24"/>
          <w:szCs w:val="24"/>
        </w:rPr>
        <w:t xml:space="preserve"> Udział w nim wzięli </w:t>
      </w:r>
      <w:r w:rsidR="00750E4A" w:rsidRPr="00750E4A">
        <w:rPr>
          <w:rFonts w:cstheme="minorHAnsi"/>
          <w:sz w:val="24"/>
          <w:szCs w:val="24"/>
        </w:rPr>
        <w:t>prezydenci, burmistrzowie i wójtowie 80 gmin oraz miast będących Partnerami projektu zintegrowanego LIFE „Śląskie. Przywracamy błękit”.</w:t>
      </w:r>
      <w:r w:rsidR="00750E4A">
        <w:rPr>
          <w:rFonts w:cstheme="minorHAnsi"/>
          <w:sz w:val="24"/>
          <w:szCs w:val="24"/>
        </w:rPr>
        <w:t xml:space="preserve"> </w:t>
      </w:r>
      <w:r w:rsidR="00750E4A" w:rsidRPr="00750E4A">
        <w:rPr>
          <w:rFonts w:cstheme="minorHAnsi"/>
          <w:sz w:val="24"/>
          <w:szCs w:val="24"/>
        </w:rPr>
        <w:t>Włodarze samorządów złożyli symboliczne podpisy na ściance prezentującej wszystkich Partnerów projektu</w:t>
      </w:r>
      <w:r w:rsidR="00750E4A">
        <w:rPr>
          <w:rFonts w:cstheme="minorHAnsi"/>
          <w:sz w:val="24"/>
          <w:szCs w:val="24"/>
        </w:rPr>
        <w:t xml:space="preserve"> oraz zaprezentowali </w:t>
      </w:r>
      <w:r w:rsidR="00896B78">
        <w:rPr>
          <w:rFonts w:cstheme="minorHAnsi"/>
          <w:sz w:val="24"/>
          <w:szCs w:val="24"/>
        </w:rPr>
        <w:t xml:space="preserve">działania proekologiczne zrealizowane na terenach swoich gmin i powiatów. </w:t>
      </w:r>
    </w:p>
    <w:p w14:paraId="126BFAA4" w14:textId="3B558A57" w:rsidR="00D12F86" w:rsidRPr="004E611A" w:rsidRDefault="00A767E0" w:rsidP="00C74495">
      <w:pPr>
        <w:jc w:val="both"/>
        <w:rPr>
          <w:rFonts w:cstheme="minorHAnsi"/>
          <w:sz w:val="24"/>
          <w:szCs w:val="24"/>
        </w:rPr>
      </w:pPr>
      <w:r w:rsidRPr="004E611A">
        <w:rPr>
          <w:rFonts w:cstheme="minorHAnsi"/>
          <w:sz w:val="24"/>
          <w:szCs w:val="24"/>
        </w:rPr>
        <w:t xml:space="preserve">W trakcie </w:t>
      </w:r>
      <w:r w:rsidR="00C74495" w:rsidRPr="004E611A">
        <w:rPr>
          <w:rFonts w:cstheme="minorHAnsi"/>
          <w:sz w:val="24"/>
          <w:szCs w:val="24"/>
        </w:rPr>
        <w:t>wydarzenia</w:t>
      </w:r>
      <w:r w:rsidRPr="004E611A">
        <w:rPr>
          <w:rFonts w:cstheme="minorHAnsi"/>
          <w:sz w:val="24"/>
          <w:szCs w:val="24"/>
        </w:rPr>
        <w:t xml:space="preserve"> przedstawione zostały</w:t>
      </w:r>
      <w:r w:rsidR="00896B78">
        <w:rPr>
          <w:rFonts w:cstheme="minorHAnsi"/>
          <w:sz w:val="24"/>
          <w:szCs w:val="24"/>
        </w:rPr>
        <w:t xml:space="preserve"> również</w:t>
      </w:r>
      <w:r w:rsidRPr="004E611A">
        <w:rPr>
          <w:rFonts w:cstheme="minorHAnsi"/>
          <w:sz w:val="24"/>
          <w:szCs w:val="24"/>
        </w:rPr>
        <w:t xml:space="preserve"> działania Województwa Śląskiego na rzecz poprawy jakości powietrza oraz postępy w projekcie LIFE „Śląskie. Przywracamy błękit” ze szczególnym uwzględnieniem działań inwestycyjnych.</w:t>
      </w:r>
      <w:r w:rsidR="00D12F86" w:rsidRPr="004E611A">
        <w:rPr>
          <w:rFonts w:cstheme="minorHAnsi"/>
          <w:sz w:val="24"/>
          <w:szCs w:val="24"/>
        </w:rPr>
        <w:t xml:space="preserve"> Omówione zostały też narzędzia wsparcia Województwa Śląskiego na rzecz poprawy jakości powietrza w gminach. Nie zabrakło informacji o źródłach finansowania inwestycji i działań proekologicznych przez samorządy. </w:t>
      </w:r>
    </w:p>
    <w:p w14:paraId="184F0631" w14:textId="3CA732CC" w:rsidR="00A767E0" w:rsidRPr="00F8087F" w:rsidRDefault="00A767E0" w:rsidP="00A75D9B">
      <w:pPr>
        <w:jc w:val="both"/>
        <w:rPr>
          <w:sz w:val="24"/>
          <w:szCs w:val="24"/>
        </w:rPr>
      </w:pPr>
      <w:r w:rsidRPr="004E611A">
        <w:rPr>
          <w:sz w:val="24"/>
          <w:szCs w:val="24"/>
        </w:rPr>
        <w:t>W trakcie spotkania podpisana została umowa z firmą APA Sp. z o.o. na monitoring efektywności energetycznej 27 budynków użyteczności publicznej.</w:t>
      </w:r>
      <w:r w:rsidR="00D12F86" w:rsidRPr="004E611A">
        <w:rPr>
          <w:sz w:val="24"/>
          <w:szCs w:val="24"/>
        </w:rPr>
        <w:t xml:space="preserve"> Do m</w:t>
      </w:r>
      <w:r w:rsidR="00C74495" w:rsidRPr="004E611A">
        <w:rPr>
          <w:sz w:val="24"/>
          <w:szCs w:val="24"/>
        </w:rPr>
        <w:t>onitoring</w:t>
      </w:r>
      <w:r w:rsidR="00D12F86" w:rsidRPr="004E611A">
        <w:rPr>
          <w:sz w:val="24"/>
          <w:szCs w:val="24"/>
        </w:rPr>
        <w:t xml:space="preserve">u został wybrany </w:t>
      </w:r>
      <w:r w:rsidR="00C74495" w:rsidRPr="004E611A">
        <w:rPr>
          <w:sz w:val="24"/>
          <w:szCs w:val="24"/>
        </w:rPr>
        <w:t>również b</w:t>
      </w:r>
      <w:r w:rsidR="007B473F" w:rsidRPr="004E611A">
        <w:rPr>
          <w:sz w:val="24"/>
          <w:szCs w:val="24"/>
        </w:rPr>
        <w:t>udynek Urzędu Gminy Bojszowy</w:t>
      </w:r>
      <w:r w:rsidR="00D12F86" w:rsidRPr="004E611A">
        <w:rPr>
          <w:sz w:val="24"/>
          <w:szCs w:val="24"/>
        </w:rPr>
        <w:t>. Montaż c</w:t>
      </w:r>
      <w:r w:rsidR="00C74495" w:rsidRPr="004E611A">
        <w:rPr>
          <w:sz w:val="24"/>
          <w:szCs w:val="24"/>
        </w:rPr>
        <w:t>zujnik</w:t>
      </w:r>
      <w:r w:rsidR="00D12F86" w:rsidRPr="004E611A">
        <w:rPr>
          <w:sz w:val="24"/>
          <w:szCs w:val="24"/>
        </w:rPr>
        <w:t>ów zaplanowano na najbliższe</w:t>
      </w:r>
      <w:r w:rsidR="00C74495" w:rsidRPr="004E611A">
        <w:rPr>
          <w:sz w:val="24"/>
          <w:szCs w:val="24"/>
        </w:rPr>
        <w:t xml:space="preserve"> miesiąc</w:t>
      </w:r>
      <w:r w:rsidR="00D12F86" w:rsidRPr="004E611A">
        <w:rPr>
          <w:sz w:val="24"/>
          <w:szCs w:val="24"/>
        </w:rPr>
        <w:t>e</w:t>
      </w:r>
      <w:r w:rsidR="00C74495" w:rsidRPr="004E611A">
        <w:rPr>
          <w:sz w:val="24"/>
          <w:szCs w:val="24"/>
        </w:rPr>
        <w:t>, a</w:t>
      </w:r>
      <w:r w:rsidR="00D12F86" w:rsidRPr="004E611A">
        <w:rPr>
          <w:sz w:val="24"/>
          <w:szCs w:val="24"/>
        </w:rPr>
        <w:t xml:space="preserve"> rozpoczęcie</w:t>
      </w:r>
      <w:r w:rsidR="00C74495" w:rsidRPr="004E611A">
        <w:rPr>
          <w:sz w:val="24"/>
          <w:szCs w:val="24"/>
        </w:rPr>
        <w:t xml:space="preserve"> pomia</w:t>
      </w:r>
      <w:r w:rsidR="00D12F86" w:rsidRPr="004E611A">
        <w:rPr>
          <w:sz w:val="24"/>
          <w:szCs w:val="24"/>
        </w:rPr>
        <w:t>rów na</w:t>
      </w:r>
      <w:r w:rsidR="00C74495" w:rsidRPr="004E611A">
        <w:rPr>
          <w:sz w:val="24"/>
          <w:szCs w:val="24"/>
        </w:rPr>
        <w:t xml:space="preserve">  14 lutego 2024</w:t>
      </w:r>
      <w:r w:rsidR="00FE2E0B">
        <w:rPr>
          <w:sz w:val="24"/>
          <w:szCs w:val="24"/>
        </w:rPr>
        <w:t>r</w:t>
      </w:r>
      <w:r w:rsidR="00C74495" w:rsidRPr="004E611A">
        <w:rPr>
          <w:sz w:val="24"/>
          <w:szCs w:val="24"/>
        </w:rPr>
        <w:t>.</w:t>
      </w:r>
      <w:r w:rsidR="00D12F86" w:rsidRPr="004E611A">
        <w:rPr>
          <w:sz w:val="24"/>
          <w:szCs w:val="24"/>
        </w:rPr>
        <w:t xml:space="preserve"> </w:t>
      </w:r>
      <w:r w:rsidR="003015DE" w:rsidRPr="004E611A">
        <w:rPr>
          <w:sz w:val="24"/>
          <w:szCs w:val="24"/>
        </w:rPr>
        <w:t xml:space="preserve">Zbieranie danych na temat efektywności energetycznej budynków </w:t>
      </w:r>
      <w:r w:rsidR="00D12F86" w:rsidRPr="004E611A">
        <w:rPr>
          <w:sz w:val="24"/>
          <w:szCs w:val="24"/>
        </w:rPr>
        <w:t>potrwa</w:t>
      </w:r>
      <w:r w:rsidR="00C74495" w:rsidRPr="004E611A">
        <w:rPr>
          <w:sz w:val="24"/>
          <w:szCs w:val="24"/>
        </w:rPr>
        <w:t xml:space="preserve"> cały rok</w:t>
      </w:r>
      <w:r w:rsidR="003015DE" w:rsidRPr="004E611A">
        <w:rPr>
          <w:sz w:val="24"/>
          <w:szCs w:val="24"/>
        </w:rPr>
        <w:t xml:space="preserve">. </w:t>
      </w:r>
      <w:r w:rsidR="00C74495" w:rsidRPr="004E611A">
        <w:rPr>
          <w:sz w:val="24"/>
          <w:szCs w:val="24"/>
        </w:rPr>
        <w:t xml:space="preserve"> Po tym czasie, na</w:t>
      </w:r>
      <w:r w:rsidR="003015DE" w:rsidRPr="004E611A">
        <w:rPr>
          <w:sz w:val="24"/>
          <w:szCs w:val="24"/>
        </w:rPr>
        <w:t xml:space="preserve"> ich</w:t>
      </w:r>
      <w:r w:rsidR="00C74495" w:rsidRPr="004E611A">
        <w:rPr>
          <w:sz w:val="24"/>
          <w:szCs w:val="24"/>
        </w:rPr>
        <w:t xml:space="preserve"> podstawie, zostaną stworzone </w:t>
      </w:r>
      <w:r w:rsidR="003015DE" w:rsidRPr="004E611A">
        <w:rPr>
          <w:sz w:val="24"/>
          <w:szCs w:val="24"/>
        </w:rPr>
        <w:t>modele zrównoważonych budynków, czyli optymalnych rozwiązań organizacyjno-prawno-</w:t>
      </w:r>
      <w:r w:rsidR="004E611A" w:rsidRPr="004E611A">
        <w:rPr>
          <w:sz w:val="24"/>
          <w:szCs w:val="24"/>
        </w:rPr>
        <w:t>inwestycyjnych dotyczących poprawy efektywności energetycznej oraz ograniczeni</w:t>
      </w:r>
      <w:r w:rsidR="004E611A">
        <w:rPr>
          <w:sz w:val="24"/>
          <w:szCs w:val="24"/>
        </w:rPr>
        <w:t>a oddziaływania środowiskowego obiektów użyteczności publicznej.</w:t>
      </w:r>
      <w:r w:rsidR="00FE2E0B">
        <w:rPr>
          <w:sz w:val="24"/>
          <w:szCs w:val="24"/>
        </w:rPr>
        <w:t xml:space="preserve"> Poza opracowaniem modeli teoretycznych nastąpi również ich wdrożenie, do którego zostanie wybranych 5 z 27 budynków poddanych monitoringowi. </w:t>
      </w:r>
      <w:r w:rsidR="00104197">
        <w:rPr>
          <w:sz w:val="24"/>
          <w:szCs w:val="24"/>
        </w:rPr>
        <w:t xml:space="preserve">Istnieje duża szansa, że to właśnie budynek naszego urzędu objęty zostanie termomodernizacją. </w:t>
      </w:r>
      <w:r w:rsidR="00A75D9B">
        <w:rPr>
          <w:sz w:val="24"/>
          <w:szCs w:val="24"/>
        </w:rPr>
        <w:t xml:space="preserve">Wszystkie działania realizowane są </w:t>
      </w:r>
      <w:r w:rsidRPr="00A767E0">
        <w:rPr>
          <w:sz w:val="24"/>
          <w:szCs w:val="24"/>
        </w:rPr>
        <w:t>w ramach projektu zintegrowanego LIFE "Śląskie. Przywracamy błękit".</w:t>
      </w:r>
    </w:p>
    <w:sectPr w:rsidR="00A767E0" w:rsidRPr="00F8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7F"/>
    <w:rsid w:val="00025556"/>
    <w:rsid w:val="00104197"/>
    <w:rsid w:val="003015DE"/>
    <w:rsid w:val="004E611A"/>
    <w:rsid w:val="006E4DBE"/>
    <w:rsid w:val="00750E4A"/>
    <w:rsid w:val="007B473F"/>
    <w:rsid w:val="00851A99"/>
    <w:rsid w:val="00896B78"/>
    <w:rsid w:val="00A72477"/>
    <w:rsid w:val="00A75D9B"/>
    <w:rsid w:val="00A767E0"/>
    <w:rsid w:val="00BA56DD"/>
    <w:rsid w:val="00C74495"/>
    <w:rsid w:val="00D12F86"/>
    <w:rsid w:val="00E658F1"/>
    <w:rsid w:val="00F8087F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4B6E"/>
  <w15:chartTrackingRefBased/>
  <w15:docId w15:val="{693726CF-89F2-4C61-B6B5-55EBCD67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1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Ekodoradca</dc:creator>
  <cp:keywords/>
  <dc:description/>
  <cp:lastModifiedBy>UGB</cp:lastModifiedBy>
  <cp:revision>2</cp:revision>
  <dcterms:created xsi:type="dcterms:W3CDTF">2024-01-25T10:18:00Z</dcterms:created>
  <dcterms:modified xsi:type="dcterms:W3CDTF">2024-01-25T10:18:00Z</dcterms:modified>
</cp:coreProperties>
</file>