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A52" w:rsidRDefault="00686A52" w:rsidP="00686A52">
      <w:pPr>
        <w:spacing w:before="120" w:after="120"/>
        <w:jc w:val="both"/>
        <w:rPr>
          <w:rFonts w:ascii="Century Gothic" w:hAnsi="Century Gothic"/>
          <w:sz w:val="19"/>
          <w:szCs w:val="19"/>
        </w:rPr>
      </w:pPr>
      <w:bookmarkStart w:id="0" w:name="_Hlk135050425"/>
      <w:r>
        <w:rPr>
          <w:rFonts w:ascii="Century Gothic" w:hAnsi="Century Gothic"/>
          <w:sz w:val="19"/>
          <w:szCs w:val="19"/>
        </w:rPr>
        <w:t>Rolnicy (wybrani) do spisu</w:t>
      </w:r>
    </w:p>
    <w:p w:rsidR="00686A52" w:rsidRPr="00686A52" w:rsidRDefault="00686A52" w:rsidP="00686A52">
      <w:pPr>
        <w:spacing w:before="120" w:after="120"/>
        <w:jc w:val="both"/>
        <w:rPr>
          <w:rFonts w:ascii="Century Gothic" w:hAnsi="Century Gothic"/>
        </w:rPr>
      </w:pPr>
      <w:r w:rsidRPr="00686A52">
        <w:rPr>
          <w:rFonts w:ascii="Century Gothic" w:hAnsi="Century Gothic"/>
          <w:sz w:val="19"/>
          <w:szCs w:val="19"/>
        </w:rPr>
        <w:t xml:space="preserve">Uprzejmie informuję, że na terenie całego kraju </w:t>
      </w:r>
      <w:bookmarkEnd w:id="0"/>
      <w:r w:rsidRPr="00686A52">
        <w:rPr>
          <w:rFonts w:ascii="Century Gothic" w:hAnsi="Century Gothic"/>
          <w:sz w:val="19"/>
          <w:szCs w:val="19"/>
        </w:rPr>
        <w:t xml:space="preserve">w dniach od </w:t>
      </w:r>
      <w:r w:rsidRPr="00686A52">
        <w:rPr>
          <w:rFonts w:ascii="Century Gothic" w:hAnsi="Century Gothic"/>
          <w:b/>
          <w:bCs/>
          <w:sz w:val="19"/>
          <w:szCs w:val="19"/>
        </w:rPr>
        <w:t xml:space="preserve">1 czerwca do 14 sierpnia 2023 roku </w:t>
      </w:r>
      <w:r w:rsidRPr="00686A52">
        <w:rPr>
          <w:rFonts w:ascii="Century Gothic" w:hAnsi="Century Gothic"/>
          <w:sz w:val="19"/>
          <w:szCs w:val="19"/>
        </w:rPr>
        <w:t xml:space="preserve">realizowane jest przez Główny Urząd Statystyczny obowiązkowe badanie statystyczne z zakresu rolnictwa </w:t>
      </w:r>
      <w:r w:rsidRPr="00686A52">
        <w:rPr>
          <w:rFonts w:ascii="Century Gothic" w:hAnsi="Century Gothic"/>
          <w:b/>
          <w:bCs/>
          <w:sz w:val="19"/>
          <w:szCs w:val="19"/>
        </w:rPr>
        <w:t xml:space="preserve">Zintegrowane statystyki dotyczące gospodarstw rolnych na formularzu R-SGR. </w:t>
      </w:r>
      <w:r w:rsidRPr="00686A52">
        <w:rPr>
          <w:rFonts w:ascii="Century Gothic" w:hAnsi="Century Gothic"/>
          <w:sz w:val="19"/>
          <w:szCs w:val="19"/>
        </w:rPr>
        <w:t>Badanie to zgodnie z rozporządzeniem Parlamentu Europejskiego i Rady (UE) nr 2018/1091 z dnia 18 lipca 2018 r., realizują cyklicznie co 3 – 4 lata wszystkie kraje członkowskie UE.</w:t>
      </w:r>
    </w:p>
    <w:p w:rsidR="00686A52" w:rsidRPr="00686A52" w:rsidRDefault="00686A52" w:rsidP="00686A52">
      <w:pPr>
        <w:spacing w:before="120" w:after="120"/>
        <w:jc w:val="both"/>
        <w:rPr>
          <w:rFonts w:ascii="Century Gothic" w:hAnsi="Century Gothic"/>
        </w:rPr>
      </w:pPr>
      <w:r w:rsidRPr="00686A52">
        <w:rPr>
          <w:rFonts w:ascii="Century Gothic" w:hAnsi="Century Gothic"/>
          <w:sz w:val="19"/>
          <w:szCs w:val="19"/>
        </w:rPr>
        <w:t xml:space="preserve">Celem badania jest pozyskanie rzetelnych danych, które zostaną wykorzystane do analizy zmian zachodzących w produkcji roślinnej i zwierzęcej oraz oceny ogólnej sytuacji w rolnictwie. Otrzymane wyniki posłużą do kształtowania polityki rolnej i żywnościowej kraju. Korzystać z nich będą organy rządowe i samorządowe, naukowcy, ale także sami rolnicy, dla których mogą być one wskazówką przy podejmowaniu decyzji gospodarczych. </w:t>
      </w:r>
    </w:p>
    <w:p w:rsidR="00686A52" w:rsidRPr="00686A52" w:rsidRDefault="00686A52" w:rsidP="00686A52">
      <w:pPr>
        <w:spacing w:before="120" w:after="120"/>
        <w:jc w:val="both"/>
        <w:rPr>
          <w:rFonts w:ascii="Century Gothic" w:hAnsi="Century Gothic"/>
        </w:rPr>
      </w:pPr>
      <w:r w:rsidRPr="00686A52">
        <w:rPr>
          <w:rFonts w:ascii="Century Gothic" w:hAnsi="Century Gothic"/>
          <w:sz w:val="19"/>
          <w:szCs w:val="19"/>
        </w:rPr>
        <w:t>Do wszystkich wylosowanych gospodarstw rolnych wysłane zostały pisma informujące o badaniu, terminach zbierania danych, czy metodach realizacji.</w:t>
      </w:r>
    </w:p>
    <w:p w:rsidR="00686A52" w:rsidRPr="00686A52" w:rsidRDefault="00686A52" w:rsidP="00686A52">
      <w:pPr>
        <w:spacing w:before="120" w:after="120"/>
        <w:jc w:val="both"/>
        <w:rPr>
          <w:rFonts w:ascii="Century Gothic" w:hAnsi="Century Gothic"/>
        </w:rPr>
      </w:pPr>
      <w:r w:rsidRPr="00686A52">
        <w:rPr>
          <w:rFonts w:ascii="Century Gothic" w:hAnsi="Century Gothic"/>
          <w:sz w:val="19"/>
          <w:szCs w:val="19"/>
        </w:rPr>
        <w:t>Użytkownicy gospodarstw rolnych mogą dane przekazać</w:t>
      </w:r>
      <w:bookmarkStart w:id="1" w:name="_Hlk135055992"/>
      <w:r>
        <w:rPr>
          <w:rFonts w:ascii="Century Gothic" w:hAnsi="Century Gothic"/>
          <w:sz w:val="19"/>
          <w:szCs w:val="19"/>
        </w:rPr>
        <w:t xml:space="preserve"> </w:t>
      </w:r>
      <w:r w:rsidRPr="00686A52">
        <w:rPr>
          <w:rFonts w:ascii="Century Gothic" w:eastAsia="Times New Roman" w:hAnsi="Century Gothic"/>
          <w:b/>
          <w:bCs/>
          <w:sz w:val="19"/>
          <w:szCs w:val="19"/>
        </w:rPr>
        <w:t>ankieter</w:t>
      </w:r>
      <w:bookmarkEnd w:id="1"/>
      <w:r w:rsidRPr="00686A52">
        <w:rPr>
          <w:rFonts w:ascii="Century Gothic" w:eastAsia="Times New Roman" w:hAnsi="Century Gothic"/>
          <w:b/>
          <w:bCs/>
          <w:sz w:val="19"/>
          <w:szCs w:val="19"/>
        </w:rPr>
        <w:t xml:space="preserve">owi w dniach od 19 czerwca do 14 sierpnia </w:t>
      </w:r>
      <w:bookmarkStart w:id="2" w:name="_Hlk135050540"/>
      <w:r w:rsidRPr="00686A52">
        <w:rPr>
          <w:rFonts w:ascii="Century Gothic" w:eastAsia="Times New Roman" w:hAnsi="Century Gothic"/>
          <w:b/>
          <w:bCs/>
          <w:sz w:val="19"/>
          <w:szCs w:val="19"/>
        </w:rPr>
        <w:t>br.</w:t>
      </w:r>
      <w:bookmarkEnd w:id="2"/>
    </w:p>
    <w:p w:rsidR="00686A52" w:rsidRPr="00686A52" w:rsidRDefault="00686A52" w:rsidP="00686A52">
      <w:pPr>
        <w:spacing w:before="120" w:after="120"/>
        <w:jc w:val="both"/>
        <w:rPr>
          <w:rFonts w:ascii="Century Gothic" w:hAnsi="Century Gothic"/>
        </w:rPr>
      </w:pPr>
      <w:r w:rsidRPr="00686A52">
        <w:rPr>
          <w:rFonts w:ascii="Century Gothic" w:hAnsi="Century Gothic"/>
          <w:sz w:val="19"/>
          <w:szCs w:val="19"/>
        </w:rPr>
        <w:t xml:space="preserve">Na czas realizacji badania uruchomiona została </w:t>
      </w:r>
      <w:r w:rsidRPr="00686A52">
        <w:rPr>
          <w:rFonts w:ascii="Century Gothic" w:hAnsi="Century Gothic"/>
          <w:b/>
          <w:bCs/>
          <w:sz w:val="19"/>
          <w:szCs w:val="19"/>
        </w:rPr>
        <w:t>Infolinia</w:t>
      </w:r>
      <w:r w:rsidRPr="00686A52">
        <w:rPr>
          <w:rFonts w:ascii="Century Gothic" w:hAnsi="Century Gothic"/>
          <w:sz w:val="19"/>
          <w:szCs w:val="19"/>
        </w:rPr>
        <w:t xml:space="preserve"> pod numerem telefonu </w:t>
      </w:r>
      <w:r w:rsidRPr="00686A52">
        <w:rPr>
          <w:rFonts w:ascii="Century Gothic" w:hAnsi="Century Gothic"/>
          <w:b/>
          <w:bCs/>
          <w:sz w:val="19"/>
          <w:szCs w:val="19"/>
        </w:rPr>
        <w:t xml:space="preserve">22 279 99 99, </w:t>
      </w:r>
      <w:r w:rsidRPr="00686A52">
        <w:rPr>
          <w:rFonts w:ascii="Century Gothic" w:hAnsi="Century Gothic"/>
          <w:sz w:val="19"/>
          <w:szCs w:val="19"/>
        </w:rPr>
        <w:t xml:space="preserve">czynna </w:t>
      </w:r>
      <w:bookmarkStart w:id="3" w:name="_Hlk135123869"/>
      <w:r w:rsidRPr="00686A52">
        <w:rPr>
          <w:rFonts w:ascii="Century Gothic" w:hAnsi="Century Gothic"/>
          <w:sz w:val="19"/>
          <w:szCs w:val="19"/>
        </w:rPr>
        <w:t xml:space="preserve"> </w:t>
      </w:r>
      <w:bookmarkEnd w:id="3"/>
      <w:r w:rsidRPr="00686A52">
        <w:rPr>
          <w:rFonts w:ascii="Century Gothic" w:hAnsi="Century Gothic"/>
          <w:sz w:val="19"/>
          <w:szCs w:val="19"/>
        </w:rPr>
        <w:t>od 1 czerwca do 11 sierpnia br. w godz. 8:00-20:00 (z wyłączeniem sobót, niedziel i świąt)</w:t>
      </w:r>
      <w:r>
        <w:rPr>
          <w:rFonts w:ascii="Century Gothic" w:hAnsi="Century Gothic"/>
          <w:sz w:val="19"/>
          <w:szCs w:val="19"/>
        </w:rPr>
        <w:t xml:space="preserve"> oraz </w:t>
      </w:r>
      <w:r w:rsidRPr="00686A52">
        <w:rPr>
          <w:rFonts w:ascii="Century Gothic" w:hAnsi="Century Gothic"/>
          <w:sz w:val="19"/>
          <w:szCs w:val="19"/>
        </w:rPr>
        <w:t>14 sierpnia br. w godz. 8:00-15:00</w:t>
      </w:r>
      <w:r>
        <w:rPr>
          <w:rFonts w:ascii="Century Gothic" w:hAnsi="Century Gothic"/>
          <w:sz w:val="19"/>
          <w:szCs w:val="19"/>
        </w:rPr>
        <w:t>.</w:t>
      </w:r>
    </w:p>
    <w:p w:rsidR="00686A52" w:rsidRPr="00686A52" w:rsidRDefault="00686A52" w:rsidP="00686A52">
      <w:pPr>
        <w:spacing w:before="120" w:after="120"/>
        <w:jc w:val="both"/>
        <w:rPr>
          <w:rFonts w:ascii="Century Gothic" w:hAnsi="Century Gothic"/>
        </w:rPr>
      </w:pPr>
      <w:r w:rsidRPr="00686A52">
        <w:rPr>
          <w:rFonts w:ascii="Century Gothic" w:hAnsi="Century Gothic"/>
          <w:sz w:val="19"/>
          <w:szCs w:val="19"/>
        </w:rPr>
        <w:t xml:space="preserve">Statystyka publiczna w zakresie bezpieczeństwa danych gwarantuje </w:t>
      </w:r>
      <w:r w:rsidRPr="00686A52">
        <w:rPr>
          <w:rFonts w:ascii="Century Gothic" w:hAnsi="Century Gothic"/>
          <w:b/>
          <w:bCs/>
          <w:sz w:val="19"/>
          <w:szCs w:val="19"/>
        </w:rPr>
        <w:t>całkowitą ochronę gromadzonych informacji</w:t>
      </w:r>
      <w:r w:rsidRPr="00686A52">
        <w:rPr>
          <w:rFonts w:ascii="Century Gothic" w:hAnsi="Century Gothic"/>
          <w:sz w:val="19"/>
          <w:szCs w:val="19"/>
        </w:rPr>
        <w:t>. Wszystkie przekazane dane objęte są tajemnicą statystyczną i wykorzystywane do sporządzania analiz statystycznych. Publikowane informacje obejmują zbiorcze wyniki badania, a nie indywidualne odpowiedzi respondentów, które są i będą należycie i starannie zabezpieczone oraz nie zostaną nikomu ujawnione.  Wszelkie informacje na temat badań ankietowych prowadzonych przez statystykę publiczną znajdują się na stronie:</w:t>
      </w:r>
      <w:r w:rsidRPr="00686A52">
        <w:rPr>
          <w:rFonts w:ascii="Century Gothic" w:hAnsi="Century Gothic"/>
          <w:color w:val="2F5597"/>
          <w:sz w:val="19"/>
          <w:szCs w:val="19"/>
        </w:rPr>
        <w:t xml:space="preserve"> </w:t>
      </w:r>
      <w:hyperlink r:id="rId5" w:history="1">
        <w:r w:rsidRPr="00686A52">
          <w:rPr>
            <w:rStyle w:val="Hipercze"/>
            <w:rFonts w:ascii="Century Gothic" w:hAnsi="Century Gothic"/>
            <w:sz w:val="19"/>
            <w:szCs w:val="19"/>
          </w:rPr>
          <w:t>https://badania-ankietowe.stat.gov.pl/</w:t>
        </w:r>
      </w:hyperlink>
      <w:r w:rsidRPr="00686A52">
        <w:rPr>
          <w:rFonts w:ascii="Century Gothic" w:hAnsi="Century Gothic"/>
          <w:sz w:val="19"/>
          <w:szCs w:val="19"/>
        </w:rPr>
        <w:t>.</w:t>
      </w:r>
    </w:p>
    <w:p w:rsidR="004348C3" w:rsidRDefault="00000000"/>
    <w:sectPr w:rsidR="0043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7C"/>
    <w:multiLevelType w:val="multilevel"/>
    <w:tmpl w:val="DB1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974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52"/>
    <w:rsid w:val="00686A52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02F0"/>
  <w15:chartTrackingRefBased/>
  <w15:docId w15:val="{B872CF87-822C-4598-9C21-A31411C4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5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6A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86A5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dania-ankietowe.st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2023-06-13T12:05:00Z</dcterms:created>
  <dcterms:modified xsi:type="dcterms:W3CDTF">2023-06-13T12:08:00Z</dcterms:modified>
</cp:coreProperties>
</file>