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247" w14:textId="77777777" w:rsidR="004348C3" w:rsidRPr="000137C2" w:rsidRDefault="008B2C52">
      <w:pPr>
        <w:rPr>
          <w:rFonts w:ascii="Century Gothic" w:hAnsi="Century Gothic"/>
          <w:sz w:val="20"/>
          <w:szCs w:val="20"/>
        </w:rPr>
      </w:pPr>
      <w:r w:rsidRPr="000137C2">
        <w:rPr>
          <w:rFonts w:ascii="Century Gothic" w:hAnsi="Century Gothic"/>
          <w:sz w:val="20"/>
          <w:szCs w:val="20"/>
        </w:rPr>
        <w:t>Mioł szlag - n</w:t>
      </w:r>
      <w:r w:rsidR="00A91818" w:rsidRPr="000137C2">
        <w:rPr>
          <w:rFonts w:ascii="Century Gothic" w:hAnsi="Century Gothic"/>
          <w:sz w:val="20"/>
          <w:szCs w:val="20"/>
        </w:rPr>
        <w:t>ajszybsza bramka w historii</w:t>
      </w:r>
      <w:r w:rsidRPr="000137C2">
        <w:rPr>
          <w:rFonts w:ascii="Century Gothic" w:hAnsi="Century Gothic"/>
          <w:sz w:val="20"/>
          <w:szCs w:val="20"/>
        </w:rPr>
        <w:t>!</w:t>
      </w:r>
    </w:p>
    <w:p w14:paraId="42628A2E" w14:textId="77777777" w:rsidR="00A91818" w:rsidRPr="000137C2" w:rsidRDefault="00A91818">
      <w:pPr>
        <w:rPr>
          <w:rFonts w:ascii="Century Gothic" w:hAnsi="Century Gothic"/>
          <w:sz w:val="20"/>
          <w:szCs w:val="20"/>
        </w:rPr>
      </w:pPr>
      <w:r w:rsidRPr="000137C2">
        <w:rPr>
          <w:rFonts w:ascii="Century Gothic" w:hAnsi="Century Gothic"/>
          <w:sz w:val="20"/>
          <w:szCs w:val="20"/>
        </w:rPr>
        <w:t xml:space="preserve">Czy możliwe jest strzelenie bramki w zaledwie </w:t>
      </w:r>
      <w:r w:rsidR="00160CB5" w:rsidRPr="000137C2">
        <w:rPr>
          <w:rFonts w:ascii="Century Gothic" w:hAnsi="Century Gothic"/>
          <w:sz w:val="20"/>
          <w:szCs w:val="20"/>
        </w:rPr>
        <w:t>3</w:t>
      </w:r>
      <w:r w:rsidRPr="000137C2">
        <w:rPr>
          <w:rFonts w:ascii="Century Gothic" w:hAnsi="Century Gothic"/>
          <w:sz w:val="20"/>
          <w:szCs w:val="20"/>
        </w:rPr>
        <w:t xml:space="preserve"> sekund od pierwszego gwizdka? Oczywiście! Autorem takiego gola jest Augustyn Uszok, który dokonał tego w meczu z</w:t>
      </w:r>
      <w:r w:rsidR="00160CB5" w:rsidRPr="000137C2">
        <w:rPr>
          <w:rFonts w:ascii="Century Gothic" w:hAnsi="Century Gothic"/>
          <w:sz w:val="20"/>
          <w:szCs w:val="20"/>
        </w:rPr>
        <w:t xml:space="preserve"> LZS Piasek. 6 maja</w:t>
      </w:r>
      <w:r w:rsidRPr="000137C2">
        <w:rPr>
          <w:rFonts w:ascii="Century Gothic" w:hAnsi="Century Gothic"/>
          <w:sz w:val="20"/>
          <w:szCs w:val="20"/>
        </w:rPr>
        <w:t xml:space="preserve"> </w:t>
      </w:r>
      <w:r w:rsidR="00160CB5" w:rsidRPr="000137C2">
        <w:rPr>
          <w:rFonts w:ascii="Century Gothic" w:hAnsi="Century Gothic"/>
          <w:sz w:val="20"/>
          <w:szCs w:val="20"/>
        </w:rPr>
        <w:t>o</w:t>
      </w:r>
      <w:r w:rsidRPr="000137C2">
        <w:rPr>
          <w:rFonts w:ascii="Century Gothic" w:hAnsi="Century Gothic"/>
          <w:sz w:val="20"/>
          <w:szCs w:val="20"/>
        </w:rPr>
        <w:t>d tego niebywałego wyczynu minęło dokładnie pół wieku i takie jubileusze warto upamiętnić. Z sentymentalną wizytą do byłego zawodnika bojszowskiego klubu udał się Wójt Adam Duczmal wraz z Przewodniczącym RG Markiem Kumorem</w:t>
      </w:r>
      <w:r w:rsidR="00160CB5" w:rsidRPr="000137C2">
        <w:rPr>
          <w:rFonts w:ascii="Century Gothic" w:hAnsi="Century Gothic"/>
          <w:sz w:val="20"/>
          <w:szCs w:val="20"/>
        </w:rPr>
        <w:t>, przekazali również pozdrowienia od Prezesa GTS Adama Honca</w:t>
      </w:r>
      <w:r w:rsidRPr="000137C2">
        <w:rPr>
          <w:rFonts w:ascii="Century Gothic" w:hAnsi="Century Gothic"/>
          <w:sz w:val="20"/>
          <w:szCs w:val="20"/>
        </w:rPr>
        <w:t>. To była prawdziwa przyjemność powspominać tamte czasy i ten właśnie mecz. Pan Augustyn przypomniał wiele innych spotkań, a było ich sporo biorąc pod uwagę, że karierę piłkarską w Bojszowach zaczął w 1953 roku w drużynie trampkarzy.</w:t>
      </w:r>
      <w:r w:rsidR="00D54257" w:rsidRPr="000137C2">
        <w:rPr>
          <w:rFonts w:ascii="Century Gothic" w:hAnsi="Century Gothic"/>
          <w:sz w:val="20"/>
          <w:szCs w:val="20"/>
        </w:rPr>
        <w:t xml:space="preserve"> Prócz Bojszów grał również w Odrze Brzeg oraz Polonii Leszno i Unii Leszno – dla tych drużyn strzelał gole podczas odbywania służby wojskowej. Później przyszła też pora na MKS Lędziny.</w:t>
      </w:r>
      <w:r w:rsidRPr="000137C2">
        <w:rPr>
          <w:rFonts w:ascii="Century Gothic" w:hAnsi="Century Gothic"/>
          <w:sz w:val="20"/>
          <w:szCs w:val="20"/>
        </w:rPr>
        <w:t xml:space="preserve"> </w:t>
      </w:r>
      <w:r w:rsidR="00D54257" w:rsidRPr="000137C2">
        <w:rPr>
          <w:rFonts w:ascii="Century Gothic" w:hAnsi="Century Gothic"/>
          <w:sz w:val="20"/>
          <w:szCs w:val="20"/>
        </w:rPr>
        <w:t xml:space="preserve">Nadal żywo interesuje się sportem i kibicuje podczas meczów reprezentacji. Oczywiście zapytaliśmy o jakieś porady związane ze skutecznością gry na boisku. Nie było zaskoczenia, odpowiedź była prosta: „Trening czyni mistrza!”, zaskoczeniem jednak okazało się to, że na boisku trzeba uważać na…wiatr i na słońce – to dwa czynniki, które w znaczący sposób wpływają na skuteczność grania i celność trafień w światło bramki. </w:t>
      </w:r>
      <w:r w:rsidR="008B2C52" w:rsidRPr="000137C2">
        <w:rPr>
          <w:rFonts w:ascii="Century Gothic" w:hAnsi="Century Gothic"/>
          <w:sz w:val="20"/>
          <w:szCs w:val="20"/>
        </w:rPr>
        <w:t xml:space="preserve">Niech ta rada będzie cenną podpowiedzią dla zawodników naszych drużyn, którym życzymy podobnych </w:t>
      </w:r>
      <w:r w:rsidR="00160CB5" w:rsidRPr="000137C2">
        <w:rPr>
          <w:rFonts w:ascii="Century Gothic" w:hAnsi="Century Gothic"/>
          <w:sz w:val="20"/>
          <w:szCs w:val="20"/>
        </w:rPr>
        <w:t>mistrzowskich</w:t>
      </w:r>
      <w:r w:rsidR="008B2C52" w:rsidRPr="000137C2">
        <w:rPr>
          <w:rFonts w:ascii="Century Gothic" w:hAnsi="Century Gothic"/>
          <w:sz w:val="20"/>
          <w:szCs w:val="20"/>
        </w:rPr>
        <w:t xml:space="preserve"> i szybkich trafień w okieneczko bramki, jakich dokonywał Augustyn Uszok.</w:t>
      </w:r>
    </w:p>
    <w:sectPr w:rsidR="00A91818" w:rsidRPr="000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18"/>
    <w:rsid w:val="000137C2"/>
    <w:rsid w:val="00160CB5"/>
    <w:rsid w:val="0075418D"/>
    <w:rsid w:val="008A11C8"/>
    <w:rsid w:val="008B2C52"/>
    <w:rsid w:val="00A91818"/>
    <w:rsid w:val="00AA3ADA"/>
    <w:rsid w:val="00D54257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B55A"/>
  <w15:chartTrackingRefBased/>
  <w15:docId w15:val="{1993B1E6-37DE-4C3D-92BD-0956A8E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2023-05-15T06:51:00Z</dcterms:created>
  <dcterms:modified xsi:type="dcterms:W3CDTF">2023-07-11T08:45:00Z</dcterms:modified>
</cp:coreProperties>
</file>