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E3A6" w14:textId="02262C69" w:rsidR="004348C3" w:rsidRDefault="00AA61FC">
      <w:r>
        <w:t>Nagrody rozdane</w:t>
      </w:r>
    </w:p>
    <w:p w14:paraId="0D82773D" w14:textId="67EE91B7" w:rsidR="00AA61FC" w:rsidRDefault="00AA61FC">
      <w:r>
        <w:t>W styczniu Wójta Adam Duczmal rozdał nagrody osobom biorącym udział w konkursie „</w:t>
      </w:r>
      <w:proofErr w:type="spellStart"/>
      <w:r>
        <w:t>BojszoWY</w:t>
      </w:r>
      <w:proofErr w:type="spellEnd"/>
      <w:r>
        <w:t xml:space="preserve"> w obiektywie…i nie tylko”. Docenione zostały prace Marcina Buli, który otrzymał nagrodę Grand Prix, a także przyznano wyróżnienia dla Weroniki </w:t>
      </w:r>
      <w:proofErr w:type="spellStart"/>
      <w:r>
        <w:t>Czarnynogi</w:t>
      </w:r>
      <w:proofErr w:type="spellEnd"/>
      <w:r>
        <w:t xml:space="preserve"> i Kamila </w:t>
      </w:r>
      <w:proofErr w:type="spellStart"/>
      <w:r>
        <w:t>Czarnynogi</w:t>
      </w:r>
      <w:proofErr w:type="spellEnd"/>
      <w:r>
        <w:t xml:space="preserve">. Ich fotografie zostały zamieszczone w gminnym kalendarzu na rok 2023. Przy okazji rozdania nagród była okazja na chwilę rozmowy ze zwycięzcami. Okazuje się, że każde zdjęcie ma „swoją historię”. Niektóre kadry wymagają długotrwałego wyczekiwania na „ten” odpowiedni, najlepszy moment, inne z kolei wykonywane są spontanicznie (np. w drodze na sobotnie zakupy). Nieustannie gmina się zmienia, przeobraża, więc warto zamykać jej widoki w kadrach zdjęć. Nagrodzonym oczywiście należą się gratulacje. </w:t>
      </w:r>
    </w:p>
    <w:sectPr w:rsidR="00AA6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FC"/>
    <w:rsid w:val="008A11C8"/>
    <w:rsid w:val="00AA3ADA"/>
    <w:rsid w:val="00AA6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D30"/>
  <w15:chartTrackingRefBased/>
  <w15:docId w15:val="{B302B8A1-9923-44F8-B775-931C0FCB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668</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UGB</dc:creator>
  <cp:keywords/>
  <dc:description/>
  <cp:lastModifiedBy>UGB</cp:lastModifiedBy>
  <cp:revision>1</cp:revision>
  <dcterms:created xsi:type="dcterms:W3CDTF">2023-02-13T09:27:00Z</dcterms:created>
  <dcterms:modified xsi:type="dcterms:W3CDTF">2023-02-13T09:35:00Z</dcterms:modified>
</cp:coreProperties>
</file>